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5ED" w:rsidRDefault="00384B14">
      <w:pPr>
        <w:rPr>
          <w:rFonts w:ascii="Calibri" w:hAnsi="Calibri" w:cs="Calibri"/>
          <w:sz w:val="24"/>
          <w:szCs w:val="24"/>
        </w:rPr>
      </w:pPr>
      <w:r>
        <w:rPr>
          <w:rFonts w:ascii="Calibri" w:hAnsi="Calibri" w:cs="Calibri"/>
          <w:noProof/>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-86995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AB65ED" w:rsidRDefault="00384B14">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Default="00384B14">
                            <w:pPr>
                              <w:jc w:val="center"/>
                              <w:rPr>
                                <w:rFonts w:ascii="Calibri" w:hAnsi="Calibri" w:cs="Calibri"/>
                                <w:color w:val="4F81BD"/>
                                <w:lang w:val="el-GR"/>
                              </w:rPr>
                            </w:pPr>
                            <w:r>
                              <w:rPr>
                                <w:rFonts w:ascii="Calibri" w:hAnsi="Calibri" w:cs="Calibri"/>
                                <w:color w:val="4F81BD"/>
                                <w:lang w:val="el-GR"/>
                              </w:rPr>
                              <w:t>ΕΛΛΗΝΙΚΗ ΔΗΜΟΚΡΑΤΙΑ</w:t>
                            </w:r>
                          </w:p>
                          <w:p w:rsidR="00AB65ED" w:rsidRDefault="00384B14">
                            <w:pPr>
                              <w:jc w:val="center"/>
                              <w:rPr>
                                <w:rFonts w:ascii="Calibri" w:hAnsi="Calibri" w:cs="Calibri"/>
                                <w:color w:val="4F81BD"/>
                                <w:lang w:val="el-GR"/>
                              </w:rPr>
                            </w:pPr>
                            <w:r>
                              <w:rPr>
                                <w:rFonts w:ascii="Calibri" w:hAnsi="Calibri" w:cs="Calibri"/>
                                <w:color w:val="4F81BD"/>
                                <w:lang w:val="el-GR"/>
                              </w:rPr>
                              <w:t>ΥΠΟΥΡΓΕΙΟ ΠΟΛΙΤΙΣΜΟΥ ΚΑΙ ΑΘΛΗΤΙΣΜΟΥ</w:t>
                            </w:r>
                          </w:p>
                          <w:p w:rsidR="00AB65ED" w:rsidRDefault="00384B14">
                            <w:pPr>
                              <w:jc w:val="center"/>
                              <w:rPr>
                                <w:color w:val="4F81BD"/>
                              </w:rPr>
                            </w:pPr>
                            <w:r>
                              <w:rPr>
                                <w:rFonts w:ascii="Calibri" w:hAnsi="Calibri" w:cs="Calibri"/>
                                <w:color w:val="4F81BD"/>
                              </w:rPr>
                              <w:t>ΓΡΑΦΕΙΟ ΤΥΠΟΥ</w:t>
                            </w:r>
                          </w:p>
                          <w:p w:rsidR="00AB65ED" w:rsidRDefault="00384B14">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 o:spid="_x0000_s1026" type="#_x0000_t202" style="position:absolute;margin-left:-1.2pt;margin-top:-6.8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" stroked="f">
                <v:textbox inset="0,0,0,0">
                  <w:txbxContent>
                    <w:p w:rsidR="00AB65ED" w:rsidRDefault="00000000">
                      <w:pPr>
                        <w:jc w:val="center"/>
                        <w:rPr>
                          <w:color w:val="333399"/>
                          <w:sz w:val="24"/>
                          <w:szCs w:val="24"/>
                        </w:rPr>
                      </w:pPr>
                      <w:r>
                        <w:rPr>
                          <w:noProof/>
                          <w:color w:val="333399"/>
                          <w:sz w:val="24"/>
                          <w:szCs w:val="24"/>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Default="00000000">
                      <w:pPr>
                        <w:jc w:val="center"/>
                        <w:rPr>
                          <w:rFonts w:ascii="Calibri" w:hAnsi="Calibri" w:cs="Calibri"/>
                          <w:color w:val="4F81BD"/>
                          <w:lang w:val="el-GR"/>
                        </w:rPr>
                      </w:pPr>
                      <w:r>
                        <w:rPr>
                          <w:rFonts w:ascii="Calibri" w:hAnsi="Calibri" w:cs="Calibri"/>
                          <w:color w:val="4F81BD"/>
                          <w:lang w:val="el-GR"/>
                        </w:rPr>
                        <w:t>ΕΛΛΗΝΙΚΗ ΔΗΜΟΚΡΑΤΙΑ</w:t>
                      </w:r>
                    </w:p>
                    <w:p w:rsidR="00AB65ED" w:rsidRDefault="00000000">
                      <w:pPr>
                        <w:jc w:val="center"/>
                        <w:rPr>
                          <w:rFonts w:ascii="Calibri" w:hAnsi="Calibri" w:cs="Calibri"/>
                          <w:color w:val="4F81BD"/>
                          <w:lang w:val="el-GR"/>
                        </w:rPr>
                      </w:pPr>
                      <w:r>
                        <w:rPr>
                          <w:rFonts w:ascii="Calibri" w:hAnsi="Calibri" w:cs="Calibri"/>
                          <w:color w:val="4F81BD"/>
                          <w:lang w:val="el-GR"/>
                        </w:rPr>
                        <w:t>ΥΠΟΥΡΓΕΙΟ ΠΟΛΙΤΙΣΜΟΥ ΚΑΙ ΑΘΛΗΤΙΣΜΟΥ</w:t>
                      </w:r>
                    </w:p>
                    <w:p w:rsidR="00AB65ED" w:rsidRDefault="00000000">
                      <w:pPr>
                        <w:jc w:val="center"/>
                        <w:rPr>
                          <w:color w:val="4F81BD"/>
                        </w:rPr>
                      </w:pPr>
                      <w:proofErr w:type="spellStart"/>
                      <w:r>
                        <w:rPr>
                          <w:rFonts w:ascii="Calibri" w:hAnsi="Calibri" w:cs="Calibri"/>
                          <w:color w:val="4F81BD"/>
                        </w:rPr>
                        <w:t>ΓΡΑΦΕΙΟ</w:t>
                      </w:r>
                      <w:proofErr w:type="spellEnd"/>
                      <w:r>
                        <w:rPr>
                          <w:rFonts w:ascii="Calibri" w:hAnsi="Calibri" w:cs="Calibri"/>
                          <w:color w:val="4F81BD"/>
                        </w:rPr>
                        <w:t xml:space="preserve"> </w:t>
                      </w:r>
                      <w:proofErr w:type="spellStart"/>
                      <w:r>
                        <w:rPr>
                          <w:rFonts w:ascii="Calibri" w:hAnsi="Calibri" w:cs="Calibri"/>
                          <w:color w:val="4F81BD"/>
                        </w:rPr>
                        <w:t>ΤΥΠΟΥ</w:t>
                      </w:r>
                      <w:proofErr w:type="spellEnd"/>
                    </w:p>
                    <w:p w:rsidR="00AB65ED" w:rsidRDefault="00000000">
                      <w:pPr>
                        <w:jc w:val="center"/>
                        <w:rPr>
                          <w:color w:val="4F81BD"/>
                        </w:rPr>
                      </w:pPr>
                      <w:r>
                        <w:rPr>
                          <w:color w:val="4F81BD"/>
                        </w:rPr>
                        <w:t>------</w:t>
                      </w:r>
                    </w:p>
                  </w:txbxContent>
                </v:textbox>
              </v:shape>
            </w:pict>
          </mc:Fallback>
        </mc:AlternateContent>
      </w: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bookmarkStart w:id="0" w:name="_GoBack"/>
      <w:bookmarkEnd w:id="0"/>
    </w:p>
    <w:p w:rsidR="00AB65ED" w:rsidRDefault="00AB65ED">
      <w:pPr>
        <w:rPr>
          <w:rFonts w:ascii="Calibri" w:hAnsi="Calibri" w:cs="Calibri"/>
          <w:sz w:val="24"/>
          <w:szCs w:val="24"/>
        </w:rPr>
      </w:pPr>
    </w:p>
    <w:p w:rsidR="00AB65ED" w:rsidRPr="004B481F" w:rsidRDefault="00384B14">
      <w:pPr>
        <w:jc w:val="right"/>
        <w:rPr>
          <w:rFonts w:cstheme="minorHAnsi"/>
          <w:sz w:val="24"/>
          <w:szCs w:val="24"/>
          <w:lang w:val="el-GR"/>
        </w:rPr>
      </w:pPr>
      <w:r w:rsidRPr="004B481F">
        <w:rPr>
          <w:rFonts w:cstheme="minorHAnsi"/>
          <w:sz w:val="24"/>
          <w:szCs w:val="24"/>
          <w:lang w:val="el-GR"/>
        </w:rPr>
        <w:t xml:space="preserve">Αθήνα, </w:t>
      </w:r>
      <w:r w:rsidR="00BE4883">
        <w:rPr>
          <w:rFonts w:cstheme="minorHAnsi"/>
          <w:sz w:val="24"/>
          <w:szCs w:val="24"/>
          <w:lang w:val="el-GR"/>
        </w:rPr>
        <w:t>6</w:t>
      </w:r>
      <w:r w:rsidR="006274E4" w:rsidRPr="00EE5105">
        <w:rPr>
          <w:rFonts w:cstheme="minorHAnsi"/>
          <w:sz w:val="24"/>
          <w:szCs w:val="24"/>
          <w:lang w:val="el-GR"/>
        </w:rPr>
        <w:t xml:space="preserve"> </w:t>
      </w:r>
      <w:r w:rsidR="006274E4">
        <w:rPr>
          <w:rFonts w:cstheme="minorHAnsi"/>
          <w:sz w:val="24"/>
          <w:szCs w:val="24"/>
          <w:lang w:val="el-GR"/>
        </w:rPr>
        <w:t xml:space="preserve">Δεκεμβρίου </w:t>
      </w:r>
      <w:r w:rsidRPr="004B481F">
        <w:rPr>
          <w:rFonts w:cstheme="minorHAnsi"/>
          <w:sz w:val="24"/>
          <w:szCs w:val="24"/>
          <w:lang w:val="el-GR"/>
        </w:rPr>
        <w:t>2022</w:t>
      </w:r>
    </w:p>
    <w:p w:rsidR="00AB65ED" w:rsidRPr="004B481F" w:rsidRDefault="00AB65ED">
      <w:pPr>
        <w:jc w:val="right"/>
        <w:rPr>
          <w:rFonts w:cstheme="minorHAnsi"/>
          <w:sz w:val="24"/>
          <w:szCs w:val="24"/>
          <w:lang w:val="el-GR"/>
        </w:rPr>
      </w:pPr>
    </w:p>
    <w:p w:rsidR="00BE4883" w:rsidRPr="00BE4883" w:rsidRDefault="00BE4883" w:rsidP="00BE4883">
      <w:pPr>
        <w:pStyle w:val="dash039203b103c303b903ba03cc0"/>
        <w:spacing w:before="0" w:beforeAutospacing="0" w:after="0" w:afterAutospacing="0"/>
        <w:jc w:val="center"/>
        <w:rPr>
          <w:rFonts w:asciiTheme="minorHAnsi" w:hAnsiTheme="minorHAnsi" w:cstheme="minorHAnsi"/>
          <w:color w:val="000000"/>
          <w:sz w:val="20"/>
          <w:szCs w:val="20"/>
        </w:rPr>
      </w:pPr>
      <w:r w:rsidRPr="00BE4883">
        <w:rPr>
          <w:rStyle w:val="dash039203b103c303b903ba03ccchar0"/>
          <w:rFonts w:asciiTheme="minorHAnsi" w:hAnsiTheme="minorHAnsi" w:cstheme="minorHAnsi"/>
          <w:b/>
          <w:bCs/>
          <w:color w:val="000000"/>
        </w:rPr>
        <w:t>Το ΥΠΠΟΑ αποκαθιστά το κτήριο της Κρατικής Σχολής Ορχηστικής Τέχνης</w:t>
      </w:r>
    </w:p>
    <w:p w:rsidR="00BE4883" w:rsidRPr="00BE4883" w:rsidRDefault="00BE4883" w:rsidP="00BE4883">
      <w:pPr>
        <w:pStyle w:val="dash039203b103c303b903ba03cc0"/>
        <w:spacing w:before="0" w:beforeAutospacing="0" w:after="0" w:afterAutospacing="0"/>
        <w:rPr>
          <w:rFonts w:asciiTheme="minorHAnsi" w:hAnsiTheme="minorHAnsi" w:cstheme="minorHAnsi"/>
          <w:color w:val="000000"/>
          <w:sz w:val="20"/>
          <w:szCs w:val="20"/>
        </w:rPr>
      </w:pPr>
      <w:r w:rsidRPr="00BE4883">
        <w:rPr>
          <w:rFonts w:asciiTheme="minorHAnsi" w:hAnsiTheme="minorHAnsi" w:cstheme="minorHAnsi"/>
          <w:color w:val="000000"/>
          <w:sz w:val="20"/>
          <w:szCs w:val="20"/>
        </w:rPr>
        <w:t> </w:t>
      </w:r>
    </w:p>
    <w:p w:rsidR="00BE4883" w:rsidRPr="00BE4883" w:rsidRDefault="00BE4883" w:rsidP="00BE4883">
      <w:pPr>
        <w:pStyle w:val="dash039203b103c303b903ba03cc0"/>
        <w:spacing w:before="0" w:beforeAutospacing="0" w:after="0" w:afterAutospacing="0"/>
        <w:jc w:val="both"/>
        <w:rPr>
          <w:rFonts w:asciiTheme="minorHAnsi" w:hAnsiTheme="minorHAnsi" w:cstheme="minorHAnsi"/>
          <w:color w:val="000000"/>
          <w:sz w:val="20"/>
          <w:szCs w:val="20"/>
        </w:rPr>
      </w:pPr>
      <w:r w:rsidRPr="00BE4883">
        <w:rPr>
          <w:rStyle w:val="dash039203b103c303b903ba03ccchar0"/>
          <w:rFonts w:asciiTheme="minorHAnsi" w:hAnsiTheme="minorHAnsi" w:cstheme="minorHAnsi"/>
          <w:color w:val="000000"/>
        </w:rPr>
        <w:t>Στην αποκατάσταση του κτηρίου της Κρατικής Σχολής Ορχηστικής Τέχνης προχωρεί το Υπουργείο Πολιτισμού και Αθλητισμού, με νέες</w:t>
      </w:r>
      <w:r w:rsidRPr="00BE4883">
        <w:rPr>
          <w:rStyle w:val="dash039203b103c303b903ba03ccchar0"/>
          <w:rFonts w:asciiTheme="minorHAnsi" w:hAnsiTheme="minorHAnsi" w:cstheme="minorHAnsi"/>
          <w:color w:val="000000"/>
          <w:sz w:val="20"/>
          <w:szCs w:val="20"/>
        </w:rPr>
        <w:t> </w:t>
      </w:r>
      <w:r w:rsidRPr="00BE4883">
        <w:rPr>
          <w:rStyle w:val="dash039203b103c303b903ba03ccchar0"/>
          <w:rFonts w:asciiTheme="minorHAnsi" w:hAnsiTheme="minorHAnsi" w:cstheme="minorHAnsi"/>
          <w:color w:val="000000"/>
        </w:rPr>
        <w:t xml:space="preserve">διαρρυθμίσεις και την προσθήκη αίθουσας διδασκαλίας χορού στο ιστορικό διατηρητέο επί της οδού Ομήρου στο Κολωνάκι. Η αρχιτεκτονική προμελέτη που ενέκρινε το Κεντρικό Συμβούλιο </w:t>
      </w:r>
      <w:proofErr w:type="spellStart"/>
      <w:r w:rsidRPr="00BE4883">
        <w:rPr>
          <w:rStyle w:val="dash039203b103c303b903ba03ccchar0"/>
          <w:rFonts w:asciiTheme="minorHAnsi" w:hAnsiTheme="minorHAnsi" w:cstheme="minorHAnsi"/>
          <w:color w:val="000000"/>
        </w:rPr>
        <w:t>Νεωτέρων</w:t>
      </w:r>
      <w:proofErr w:type="spellEnd"/>
      <w:r w:rsidRPr="00BE4883">
        <w:rPr>
          <w:rStyle w:val="dash039203b103c303b903ba03ccchar0"/>
          <w:rFonts w:asciiTheme="minorHAnsi" w:hAnsiTheme="minorHAnsi" w:cstheme="minorHAnsi"/>
          <w:color w:val="000000"/>
        </w:rPr>
        <w:t xml:space="preserve"> Μνημείων περιλαμβάνει την υλοποίηση όλων των απαραίτητων ενεργειών για την τακτοποίηση και απομάκρυνση των αυθαίρετων επεμβάσεων που έχουν συντελεστεί στο κτήριο, και οι οποίες δεν συνάδουν με τον χαρακτήρα του. Το έργο εντάσσεται στον στρατηγικό σχεδιασμό του Υπουργείου Πολιτισμού και Αθλητισμού για τη διάσωση και ανάδειξη ιστορικών κτηρίων στο κέντρο της Αθήνας. Ο συνολικός προϋπολογισμός του έργου ανέρχεται στο ποσό των 2.500.000 ευρώ και θα χρηματοδοτηθεί από το Ταμείο Ανάκαμψης.</w:t>
      </w:r>
    </w:p>
    <w:p w:rsidR="00BE4883" w:rsidRPr="00BE4883" w:rsidRDefault="00BE4883" w:rsidP="00BE4883">
      <w:pPr>
        <w:pStyle w:val="dash039203b103c303b903ba03cc0"/>
        <w:spacing w:before="0" w:beforeAutospacing="0" w:after="0" w:afterAutospacing="0"/>
        <w:rPr>
          <w:rFonts w:asciiTheme="minorHAnsi" w:hAnsiTheme="minorHAnsi" w:cstheme="minorHAnsi"/>
          <w:color w:val="000000"/>
          <w:sz w:val="20"/>
          <w:szCs w:val="20"/>
        </w:rPr>
      </w:pPr>
      <w:r w:rsidRPr="00BE4883">
        <w:rPr>
          <w:rFonts w:asciiTheme="minorHAnsi" w:hAnsiTheme="minorHAnsi" w:cstheme="minorHAnsi"/>
          <w:color w:val="000000"/>
          <w:sz w:val="20"/>
          <w:szCs w:val="20"/>
        </w:rPr>
        <w:t> </w:t>
      </w:r>
    </w:p>
    <w:p w:rsidR="00BE4883" w:rsidRPr="00BE4883" w:rsidRDefault="00BE4883" w:rsidP="00BE4883">
      <w:pPr>
        <w:pStyle w:val="dash039203b103c303b903ba03cc0"/>
        <w:spacing w:before="0" w:beforeAutospacing="0" w:after="0" w:afterAutospacing="0"/>
        <w:jc w:val="both"/>
        <w:rPr>
          <w:rFonts w:asciiTheme="minorHAnsi" w:hAnsiTheme="minorHAnsi" w:cstheme="minorHAnsi"/>
          <w:color w:val="000000"/>
          <w:sz w:val="20"/>
          <w:szCs w:val="20"/>
        </w:rPr>
      </w:pPr>
      <w:r w:rsidRPr="00BE4883">
        <w:rPr>
          <w:rStyle w:val="dash039203b103c303b903ba03ccchar0"/>
          <w:rFonts w:asciiTheme="minorHAnsi" w:hAnsiTheme="minorHAnsi" w:cstheme="minorHAnsi"/>
          <w:color w:val="000000"/>
        </w:rPr>
        <w:t xml:space="preserve">Όπως δήλωσε η Υπουργός Πολιτισμού και Αθλητισμού Λίνα </w:t>
      </w:r>
      <w:proofErr w:type="spellStart"/>
      <w:r w:rsidRPr="00BE4883">
        <w:rPr>
          <w:rStyle w:val="dash039203b103c303b903ba03ccchar0"/>
          <w:rFonts w:asciiTheme="minorHAnsi" w:hAnsiTheme="minorHAnsi" w:cstheme="minorHAnsi"/>
          <w:color w:val="000000"/>
        </w:rPr>
        <w:t>Μενδώνη</w:t>
      </w:r>
      <w:proofErr w:type="spellEnd"/>
      <w:r w:rsidRPr="00BE4883">
        <w:rPr>
          <w:rStyle w:val="dash039203b103c303b903ba03ccchar0"/>
          <w:rFonts w:asciiTheme="minorHAnsi" w:hAnsiTheme="minorHAnsi" w:cstheme="minorHAnsi"/>
          <w:color w:val="000000"/>
        </w:rPr>
        <w:t>, «Συνεχίζοντας τα έργα ανάδειξης και αποκατάστασης σημαντικών κτηρίων της αρχιτεκτονικής και πολιτιστικής ταυτότητας της Αθήνας, αποκαθιστούμε το ιστορικό κτήριο της Κρατικής Σχολής Ορχηστικής Τέχνης, ενός καλλιτεχνικού φορέα με διεθνή αναγνώριση. Πρόκειται για ένα αντιπροσωπευτικό κτήριο του μοντέρνου κινήματος της δεκαετίας του ΄30 στην Ελλάδα, το οποίο οφείλουμε να αναδείξουμε και να αναβαθμίσουμε με νέες εγκαταστάσεις σύγχρονων προδιαγραφών. Η αρχιτεκτονική προσέγγιση ακολουθεί τις αρχές της αποκατάστασης με συντήρηση και ανάδειξη των αρχιτεκτονικών, κατασκευαστικών και μορφολογικών χαρακτηριστικών του μνημείου, αλλά και με εκσυγχρονισμό των χώρων και των υποδομών του ώστε να καταστεί πλήρως λειτουργικό, αισθητικά αναβαθμισμένο, με σεβασμό στη φιλοσοφία σχεδιασμού του κτηρίου».</w:t>
      </w:r>
    </w:p>
    <w:p w:rsidR="00BE4883" w:rsidRPr="00BE4883" w:rsidRDefault="00BE4883" w:rsidP="00BE4883">
      <w:pPr>
        <w:pStyle w:val="dash039203b103c303b903ba03cc0"/>
        <w:spacing w:before="0" w:beforeAutospacing="0" w:after="0" w:afterAutospacing="0"/>
        <w:rPr>
          <w:rFonts w:asciiTheme="minorHAnsi" w:hAnsiTheme="minorHAnsi" w:cstheme="minorHAnsi"/>
          <w:color w:val="000000"/>
          <w:sz w:val="20"/>
          <w:szCs w:val="20"/>
        </w:rPr>
      </w:pPr>
      <w:r w:rsidRPr="00BE4883">
        <w:rPr>
          <w:rFonts w:asciiTheme="minorHAnsi" w:hAnsiTheme="minorHAnsi" w:cstheme="minorHAnsi"/>
          <w:color w:val="000000"/>
          <w:sz w:val="20"/>
          <w:szCs w:val="20"/>
        </w:rPr>
        <w:t> </w:t>
      </w:r>
    </w:p>
    <w:p w:rsidR="00BE4883" w:rsidRPr="00BE4883" w:rsidRDefault="00BE4883" w:rsidP="00BE4883">
      <w:pPr>
        <w:pStyle w:val="dash039203b103c303b903ba03cc0"/>
        <w:spacing w:before="0" w:beforeAutospacing="0" w:after="0" w:afterAutospacing="0"/>
        <w:jc w:val="both"/>
        <w:rPr>
          <w:rFonts w:asciiTheme="minorHAnsi" w:hAnsiTheme="minorHAnsi" w:cstheme="minorHAnsi"/>
          <w:color w:val="000000"/>
          <w:sz w:val="20"/>
          <w:szCs w:val="20"/>
        </w:rPr>
      </w:pPr>
      <w:r w:rsidRPr="00BE4883">
        <w:rPr>
          <w:rStyle w:val="dash039203b103c303b903ba03ccchar0"/>
          <w:rFonts w:asciiTheme="minorHAnsi" w:hAnsiTheme="minorHAnsi" w:cstheme="minorHAnsi"/>
          <w:color w:val="000000"/>
        </w:rPr>
        <w:t>Η αρχιτεκτονική μελέτη αφορά στην απομάκρυνση των αυθαίρετων επεμβάσεων και στην αποκατάσταση του κτηρίου με παράλληλες εργασίες προσαρμογής. Μεταξύ άλλων, προβλέπεται η αντικατάσταση της αυθαίρετης αίθουσας χορού στον δεύτερο όροφο με νέα αίθουσα χορού, συμβατή με τον χαρακτήρα του κτηρίου. Επιπλέον προβλέπονται εργασίες στατικής ενίσχυσης και εξυγίανσης του κτηρίου προκειμένου να διατηρηθεί η αυθεντικότητα, η ιστορικότητα και τα αρχιτεκτονικά χαρακτηριστικά του.</w:t>
      </w:r>
    </w:p>
    <w:p w:rsidR="00BE4883" w:rsidRPr="00BE4883" w:rsidRDefault="00BE4883" w:rsidP="00BE4883">
      <w:pPr>
        <w:pStyle w:val="dash039203b103c303b903ba03cc0"/>
        <w:spacing w:before="0" w:beforeAutospacing="0" w:after="0" w:afterAutospacing="0"/>
        <w:rPr>
          <w:rFonts w:asciiTheme="minorHAnsi" w:hAnsiTheme="minorHAnsi" w:cstheme="minorHAnsi"/>
          <w:color w:val="000000"/>
          <w:sz w:val="20"/>
          <w:szCs w:val="20"/>
        </w:rPr>
      </w:pPr>
      <w:r w:rsidRPr="00BE4883">
        <w:rPr>
          <w:rFonts w:asciiTheme="minorHAnsi" w:hAnsiTheme="minorHAnsi" w:cstheme="minorHAnsi"/>
          <w:color w:val="000000"/>
          <w:sz w:val="20"/>
          <w:szCs w:val="20"/>
        </w:rPr>
        <w:t> </w:t>
      </w:r>
    </w:p>
    <w:p w:rsidR="00BE4883" w:rsidRPr="00BE4883" w:rsidRDefault="00BE4883" w:rsidP="00BE4883">
      <w:pPr>
        <w:pStyle w:val="dash039203b103c303b903ba03cc0"/>
        <w:spacing w:before="0" w:beforeAutospacing="0" w:after="0" w:afterAutospacing="0"/>
        <w:jc w:val="both"/>
        <w:rPr>
          <w:rFonts w:asciiTheme="minorHAnsi" w:hAnsiTheme="minorHAnsi" w:cstheme="minorHAnsi"/>
          <w:color w:val="000000"/>
          <w:sz w:val="20"/>
          <w:szCs w:val="20"/>
        </w:rPr>
      </w:pPr>
      <w:r w:rsidRPr="00BE4883">
        <w:rPr>
          <w:rStyle w:val="dash039203b103c303b903ba03ccchar0"/>
          <w:rFonts w:asciiTheme="minorHAnsi" w:hAnsiTheme="minorHAnsi" w:cstheme="minorHAnsi"/>
          <w:color w:val="000000"/>
        </w:rPr>
        <w:t xml:space="preserve">Το κτήριο που στεγάζει την Κρατική Σχολή Ορχηστικής Τέχνης είναι έργο </w:t>
      </w:r>
      <w:r>
        <w:rPr>
          <w:rStyle w:val="dash039203b103c303b903ba03ccchar0"/>
          <w:rFonts w:asciiTheme="minorHAnsi" w:hAnsiTheme="minorHAnsi" w:cstheme="minorHAnsi"/>
          <w:color w:val="000000"/>
        </w:rPr>
        <w:t>που σχεδίασε ο</w:t>
      </w:r>
      <w:r w:rsidRPr="00BE4883">
        <w:rPr>
          <w:rStyle w:val="dash039203b103c303b903ba03ccchar0"/>
          <w:rFonts w:asciiTheme="minorHAnsi" w:hAnsiTheme="minorHAnsi" w:cstheme="minorHAnsi"/>
          <w:color w:val="000000"/>
        </w:rPr>
        <w:t xml:space="preserve"> αρχιτέκτονα</w:t>
      </w:r>
      <w:r>
        <w:rPr>
          <w:rStyle w:val="dash039203b103c303b903ba03ccchar0"/>
          <w:rFonts w:asciiTheme="minorHAnsi" w:hAnsiTheme="minorHAnsi" w:cstheme="minorHAnsi"/>
          <w:color w:val="000000"/>
        </w:rPr>
        <w:t>ς</w:t>
      </w:r>
      <w:r w:rsidRPr="00BE4883">
        <w:rPr>
          <w:rStyle w:val="dash039203b103c303b903ba03ccchar0"/>
          <w:rFonts w:asciiTheme="minorHAnsi" w:hAnsiTheme="minorHAnsi" w:cstheme="minorHAnsi"/>
          <w:color w:val="000000"/>
        </w:rPr>
        <w:t xml:space="preserve"> του μοντέρνου κινήματος </w:t>
      </w:r>
      <w:r>
        <w:rPr>
          <w:rStyle w:val="dash039203b103c303b903ba03ccchar0"/>
          <w:rFonts w:asciiTheme="minorHAnsi" w:hAnsiTheme="minorHAnsi" w:cstheme="minorHAnsi"/>
          <w:color w:val="000000"/>
        </w:rPr>
        <w:t>Γεώργιος</w:t>
      </w:r>
      <w:r w:rsidRPr="00BE4883">
        <w:rPr>
          <w:rStyle w:val="dash039203b103c303b903ba03ccchar0"/>
          <w:rFonts w:asciiTheme="minorHAnsi" w:hAnsiTheme="minorHAnsi" w:cstheme="minorHAnsi"/>
          <w:color w:val="000000"/>
        </w:rPr>
        <w:t xml:space="preserve"> </w:t>
      </w:r>
      <w:proofErr w:type="spellStart"/>
      <w:r w:rsidRPr="00BE4883">
        <w:rPr>
          <w:rStyle w:val="dash039203b103c303b903ba03ccchar0"/>
          <w:rFonts w:asciiTheme="minorHAnsi" w:hAnsiTheme="minorHAnsi" w:cstheme="minorHAnsi"/>
          <w:color w:val="000000"/>
        </w:rPr>
        <w:t>Κοντολέων</w:t>
      </w:r>
      <w:proofErr w:type="spellEnd"/>
      <w:r w:rsidRPr="00BE4883">
        <w:rPr>
          <w:rStyle w:val="dash039203b103c303b903ba03ccchar0"/>
          <w:rFonts w:asciiTheme="minorHAnsi" w:hAnsiTheme="minorHAnsi" w:cstheme="minorHAnsi"/>
          <w:color w:val="000000"/>
        </w:rPr>
        <w:t xml:space="preserve">. Κατασκευάστηκε το 1934 και αποτέλεσε την οικία της διάσημης Ελληνίδας </w:t>
      </w:r>
      <w:r w:rsidRPr="00BE4883">
        <w:rPr>
          <w:rStyle w:val="dash039203b103c303b903ba03ccchar0"/>
          <w:rFonts w:asciiTheme="minorHAnsi" w:hAnsiTheme="minorHAnsi" w:cstheme="minorHAnsi"/>
          <w:color w:val="000000"/>
        </w:rPr>
        <w:lastRenderedPageBreak/>
        <w:t xml:space="preserve">χορογράφου, χορεύτριας και καθηγήτριας χορού Κούλας </w:t>
      </w:r>
      <w:proofErr w:type="spellStart"/>
      <w:r w:rsidRPr="00BE4883">
        <w:rPr>
          <w:rStyle w:val="dash039203b103c303b903ba03ccchar0"/>
          <w:rFonts w:asciiTheme="minorHAnsi" w:hAnsiTheme="minorHAnsi" w:cstheme="minorHAnsi"/>
          <w:color w:val="000000"/>
        </w:rPr>
        <w:t>Πράτσικα</w:t>
      </w:r>
      <w:proofErr w:type="spellEnd"/>
      <w:r w:rsidRPr="00BE4883">
        <w:rPr>
          <w:rStyle w:val="dash039203b103c303b903ba03ccchar0"/>
          <w:rFonts w:asciiTheme="minorHAnsi" w:hAnsiTheme="minorHAnsi" w:cstheme="minorHAnsi"/>
          <w:color w:val="000000"/>
        </w:rPr>
        <w:t xml:space="preserve"> (1899-1984). Περιλάμβανε αίθουσες χορού στο ισόγειο και στον πρώτο όροφο. Στον δεύτερο όροφο διαμορφώνονταν η οικία της χορογράφου. Το 1973, η Κ. </w:t>
      </w:r>
      <w:proofErr w:type="spellStart"/>
      <w:r w:rsidRPr="00BE4883">
        <w:rPr>
          <w:rStyle w:val="dash039203b103c303b903ba03ccchar0"/>
          <w:rFonts w:asciiTheme="minorHAnsi" w:hAnsiTheme="minorHAnsi" w:cstheme="minorHAnsi"/>
          <w:color w:val="000000"/>
        </w:rPr>
        <w:t>Πράτσικα</w:t>
      </w:r>
      <w:proofErr w:type="spellEnd"/>
      <w:r w:rsidRPr="00BE4883">
        <w:rPr>
          <w:rStyle w:val="dash039203b103c303b903ba03ccchar0"/>
          <w:rFonts w:asciiTheme="minorHAnsi" w:hAnsiTheme="minorHAnsi" w:cstheme="minorHAnsi"/>
          <w:color w:val="000000"/>
        </w:rPr>
        <w:t xml:space="preserve"> δώρισε το ακίνητο στο Ελληνικό Δημόσιο. Σήμερα στο κτήριο της Κρατικής Σχολής Χορού υπάρχουν συνολικά τρεις αίθουσες χορού, εκ των οποίων η μία αυθαίρετη. Μετά τον σεισμό του 2019, μόνο οι χώροι του ισογείου και του πρώτου ορόφου κρίθηκαν κατάλληλοι ως προς τις λειτουργίες του κτηρίου.</w:t>
      </w:r>
    </w:p>
    <w:p w:rsidR="00BE4883" w:rsidRPr="00BE4883" w:rsidRDefault="00BE4883" w:rsidP="00BE4883">
      <w:pPr>
        <w:pStyle w:val="dash039203b103c303b903ba03cc0"/>
        <w:spacing w:before="0" w:beforeAutospacing="0" w:after="0" w:afterAutospacing="0"/>
        <w:rPr>
          <w:rFonts w:asciiTheme="minorHAnsi" w:hAnsiTheme="minorHAnsi" w:cstheme="minorHAnsi"/>
          <w:color w:val="000000"/>
          <w:sz w:val="20"/>
          <w:szCs w:val="20"/>
        </w:rPr>
      </w:pPr>
      <w:r w:rsidRPr="00BE4883">
        <w:rPr>
          <w:rFonts w:asciiTheme="minorHAnsi" w:hAnsiTheme="minorHAnsi" w:cstheme="minorHAnsi"/>
          <w:color w:val="000000"/>
          <w:sz w:val="20"/>
          <w:szCs w:val="20"/>
        </w:rPr>
        <w:t> </w:t>
      </w:r>
    </w:p>
    <w:p w:rsidR="00522EF6" w:rsidRPr="006274E4" w:rsidRDefault="00522EF6" w:rsidP="00BE4883">
      <w:pPr>
        <w:pStyle w:val="5"/>
        <w:spacing w:before="0" w:beforeAutospacing="0" w:after="0" w:afterAutospacing="0"/>
        <w:jc w:val="center"/>
        <w:rPr>
          <w:rFonts w:asciiTheme="minorHAnsi" w:hAnsiTheme="minorHAnsi" w:cstheme="minorHAnsi"/>
          <w:color w:val="000000"/>
        </w:rPr>
      </w:pPr>
    </w:p>
    <w:sectPr w:rsidR="00522EF6" w:rsidRPr="006274E4">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5ED"/>
    <w:rsid w:val="00322696"/>
    <w:rsid w:val="00384B14"/>
    <w:rsid w:val="003F614C"/>
    <w:rsid w:val="004A2F8E"/>
    <w:rsid w:val="004B481F"/>
    <w:rsid w:val="00522EF6"/>
    <w:rsid w:val="006274E4"/>
    <w:rsid w:val="00642839"/>
    <w:rsid w:val="00654FC8"/>
    <w:rsid w:val="00A66BEB"/>
    <w:rsid w:val="00AB65ED"/>
    <w:rsid w:val="00BE4883"/>
    <w:rsid w:val="00D02CB5"/>
    <w:rsid w:val="00E548C9"/>
    <w:rsid w:val="00EE5105"/>
    <w:rsid w:val="00F32A31"/>
    <w:rsid w:val="2B091593"/>
    <w:rsid w:val="52B76BD0"/>
    <w:rsid w:val="6F675D4D"/>
    <w:rsid w:val="7756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8717BC-3086-EC46-90C8-A499FA01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pPr>
      <w:spacing w:beforeAutospacing="1" w:afterAutospacing="1"/>
    </w:pPr>
    <w:rPr>
      <w:sz w:val="24"/>
      <w:szCs w:val="24"/>
      <w:lang w:val="en-US" w:eastAsia="zh-CN"/>
    </w:rPr>
  </w:style>
  <w:style w:type="paragraph" w:customStyle="1" w:styleId="1">
    <w:name w:val="Βασικό1"/>
    <w:basedOn w:val="a"/>
    <w:rsid w:val="00F32A31"/>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F32A31"/>
  </w:style>
  <w:style w:type="paragraph" w:customStyle="1" w:styleId="2">
    <w:name w:val="Βασικό2"/>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list0020paragraph">
    <w:name w:val="list_0020paragraph"/>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
    <w:name w:val="list_0020paragraph__char"/>
    <w:basedOn w:val="a0"/>
    <w:rsid w:val="00A66BEB"/>
  </w:style>
  <w:style w:type="paragraph" w:customStyle="1" w:styleId="3">
    <w:name w:val="Βασικό3"/>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dash039203b103c303b903ba03cc">
    <w:name w:val="dash0392__03b1__03c3__03b9__03ba__03cc"/>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rsid w:val="004B481F"/>
  </w:style>
  <w:style w:type="character" w:customStyle="1" w:styleId="dash039203b103c303b903ba03ccchar">
    <w:name w:val="dash0392__03b1__03c3__03b9__03ba__03cc__char"/>
    <w:basedOn w:val="a0"/>
    <w:rsid w:val="004B481F"/>
  </w:style>
  <w:style w:type="character" w:customStyle="1" w:styleId="hyperlinkchar">
    <w:name w:val="hyperlink__char"/>
    <w:basedOn w:val="a0"/>
    <w:rsid w:val="004B481F"/>
  </w:style>
  <w:style w:type="character" w:styleId="-">
    <w:name w:val="Hyperlink"/>
    <w:basedOn w:val="a0"/>
    <w:rsid w:val="00642839"/>
    <w:rPr>
      <w:color w:val="0563C1" w:themeColor="hyperlink"/>
      <w:u w:val="single"/>
    </w:rPr>
  </w:style>
  <w:style w:type="character" w:customStyle="1" w:styleId="UnresolvedMention">
    <w:name w:val="Unresolved Mention"/>
    <w:basedOn w:val="a0"/>
    <w:uiPriority w:val="99"/>
    <w:semiHidden/>
    <w:unhideWhenUsed/>
    <w:rsid w:val="00642839"/>
    <w:rPr>
      <w:color w:val="605E5C"/>
      <w:shd w:val="clear" w:color="auto" w:fill="E1DFDD"/>
    </w:rPr>
  </w:style>
  <w:style w:type="character" w:styleId="-0">
    <w:name w:val="FollowedHyperlink"/>
    <w:basedOn w:val="a0"/>
    <w:rsid w:val="00642839"/>
    <w:rPr>
      <w:color w:val="954F72" w:themeColor="followedHyperlink"/>
      <w:u w:val="single"/>
    </w:rPr>
  </w:style>
  <w:style w:type="paragraph" w:customStyle="1" w:styleId="4">
    <w:name w:val="Βασικό4"/>
    <w:basedOn w:val="a"/>
    <w:rsid w:val="00322696"/>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strongchar">
    <w:name w:val="strong__char"/>
    <w:basedOn w:val="a0"/>
    <w:rsid w:val="00322696"/>
  </w:style>
  <w:style w:type="paragraph" w:customStyle="1" w:styleId="5">
    <w:name w:val="Βασικό5"/>
    <w:basedOn w:val="a"/>
    <w:rsid w:val="006274E4"/>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emphasischar">
    <w:name w:val="emphasis__char"/>
    <w:basedOn w:val="a0"/>
    <w:rsid w:val="006274E4"/>
  </w:style>
  <w:style w:type="paragraph" w:customStyle="1" w:styleId="dash039203b103c303b903ba03cc0">
    <w:name w:val="dash0392_03b1_03c3_03b9_03ba_03cc"/>
    <w:basedOn w:val="a"/>
    <w:rsid w:val="00BE4883"/>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0">
    <w:name w:val="dash0392_03b1_03c3_03b9_03ba_03cc__char"/>
    <w:basedOn w:val="a0"/>
    <w:rsid w:val="00BE4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54009">
      <w:bodyDiv w:val="1"/>
      <w:marLeft w:val="0"/>
      <w:marRight w:val="0"/>
      <w:marTop w:val="0"/>
      <w:marBottom w:val="0"/>
      <w:divBdr>
        <w:top w:val="none" w:sz="0" w:space="0" w:color="auto"/>
        <w:left w:val="none" w:sz="0" w:space="0" w:color="auto"/>
        <w:bottom w:val="none" w:sz="0" w:space="0" w:color="auto"/>
        <w:right w:val="none" w:sz="0" w:space="0" w:color="auto"/>
      </w:divBdr>
    </w:div>
    <w:div w:id="613364113">
      <w:bodyDiv w:val="1"/>
      <w:marLeft w:val="0"/>
      <w:marRight w:val="0"/>
      <w:marTop w:val="0"/>
      <w:marBottom w:val="0"/>
      <w:divBdr>
        <w:top w:val="none" w:sz="0" w:space="0" w:color="auto"/>
        <w:left w:val="none" w:sz="0" w:space="0" w:color="auto"/>
        <w:bottom w:val="none" w:sz="0" w:space="0" w:color="auto"/>
        <w:right w:val="none" w:sz="0" w:space="0" w:color="auto"/>
      </w:divBdr>
    </w:div>
    <w:div w:id="653459490">
      <w:bodyDiv w:val="1"/>
      <w:marLeft w:val="0"/>
      <w:marRight w:val="0"/>
      <w:marTop w:val="0"/>
      <w:marBottom w:val="0"/>
      <w:divBdr>
        <w:top w:val="none" w:sz="0" w:space="0" w:color="auto"/>
        <w:left w:val="none" w:sz="0" w:space="0" w:color="auto"/>
        <w:bottom w:val="none" w:sz="0" w:space="0" w:color="auto"/>
        <w:right w:val="none" w:sz="0" w:space="0" w:color="auto"/>
      </w:divBdr>
    </w:div>
    <w:div w:id="1266420544">
      <w:bodyDiv w:val="1"/>
      <w:marLeft w:val="0"/>
      <w:marRight w:val="0"/>
      <w:marTop w:val="0"/>
      <w:marBottom w:val="0"/>
      <w:divBdr>
        <w:top w:val="none" w:sz="0" w:space="0" w:color="auto"/>
        <w:left w:val="none" w:sz="0" w:space="0" w:color="auto"/>
        <w:bottom w:val="none" w:sz="0" w:space="0" w:color="auto"/>
        <w:right w:val="none" w:sz="0" w:space="0" w:color="auto"/>
      </w:divBdr>
    </w:div>
    <w:div w:id="1836410124">
      <w:bodyDiv w:val="1"/>
      <w:marLeft w:val="0"/>
      <w:marRight w:val="0"/>
      <w:marTop w:val="0"/>
      <w:marBottom w:val="0"/>
      <w:divBdr>
        <w:top w:val="none" w:sz="0" w:space="0" w:color="auto"/>
        <w:left w:val="none" w:sz="0" w:space="0" w:color="auto"/>
        <w:bottom w:val="none" w:sz="0" w:space="0" w:color="auto"/>
        <w:right w:val="none" w:sz="0" w:space="0" w:color="auto"/>
      </w:divBdr>
    </w:div>
    <w:div w:id="1840923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0.png"/><Relationship Id="rId11" Type="http://schemas.openxmlformats.org/officeDocument/2006/relationships/customXml" Target="../customXml/item4.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A9555EFF-D67F-40ED-87C3-E083E2DF2F8C}"/>
</file>

<file path=customXml/itemProps3.xml><?xml version="1.0" encoding="utf-8"?>
<ds:datastoreItem xmlns:ds="http://schemas.openxmlformats.org/officeDocument/2006/customXml" ds:itemID="{D6B88C31-8594-43E2-AFBB-8AFE34830CE0}"/>
</file>

<file path=customXml/itemProps4.xml><?xml version="1.0" encoding="utf-8"?>
<ds:datastoreItem xmlns:ds="http://schemas.openxmlformats.org/officeDocument/2006/customXml" ds:itemID="{8E505A65-0999-4D24-BF69-0FD21D3F169C}"/>
</file>

<file path=docProps/app.xml><?xml version="1.0" encoding="utf-8"?>
<Properties xmlns="http://schemas.openxmlformats.org/officeDocument/2006/extended-properties" xmlns:vt="http://schemas.openxmlformats.org/officeDocument/2006/docPropsVTypes">
  <Template>Normal.dotm</Template>
  <TotalTime>0</TotalTime>
  <Pages>1</Pages>
  <Words>461</Words>
  <Characters>2492</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ΥΠΠΟΑ αποκαθιστά το κτήριο της Κρατικής Σχολής Ορχηστικής Τέχνης</dc:title>
  <dc:creator>cultm</dc:creator>
  <cp:lastModifiedBy>Γεωργία Μπούμη</cp:lastModifiedBy>
  <cp:revision>3</cp:revision>
  <dcterms:created xsi:type="dcterms:W3CDTF">2022-12-06T15:42:00Z</dcterms:created>
  <dcterms:modified xsi:type="dcterms:W3CDTF">2022-12-06T15:43:00Z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C5BF83A6CDB04C2EBF4C16FD670D959E</vt:lpwstr>
  </property>
  <property fmtid="{D5CDD505-2E9C-101B-9397-08002B2CF9AE}" pid="4" name="ContentTypeId">
    <vt:lpwstr>0x01010083D890F2F5BE644981A254C8A4FE6820</vt:lpwstr>
  </property>
</Properties>
</file>